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1E0BD" w14:textId="693BC9FE" w:rsidR="00B166C1" w:rsidRDefault="00B166C1" w:rsidP="00B166C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r>
        <w:rPr>
          <w:rFonts w:eastAsia="宋体"/>
          <w:b/>
          <w:noProof/>
          <w:sz w:val="24"/>
          <w:lang w:val="en-US" w:eastAsia="zh-CN"/>
        </w:rPr>
        <w:t>3GPP TSG-RAN WG2 Meeting #112 electronic</w:t>
      </w:r>
      <w:r>
        <w:rPr>
          <w:rFonts w:eastAsia="宋体"/>
          <w:b/>
          <w:noProof/>
          <w:sz w:val="24"/>
          <w:lang w:val="en-US" w:eastAsia="zh-CN"/>
        </w:rPr>
        <w:tab/>
        <w:t>R2-2</w:t>
      </w:r>
      <w:r w:rsidR="00572304">
        <w:rPr>
          <w:rFonts w:eastAsia="宋体"/>
          <w:b/>
          <w:noProof/>
          <w:sz w:val="24"/>
          <w:lang w:val="en-US" w:eastAsia="zh-CN"/>
        </w:rPr>
        <w:t>010184</w:t>
      </w:r>
    </w:p>
    <w:p w14:paraId="38D94E0E" w14:textId="4A2D7742" w:rsidR="004E3939" w:rsidRPr="00B166C1" w:rsidRDefault="00B166C1" w:rsidP="00B166C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rFonts w:eastAsia="宋体"/>
          <w:b/>
          <w:noProof/>
          <w:sz w:val="24"/>
          <w:lang w:val="en-US" w:eastAsia="zh-CN"/>
        </w:rPr>
        <w:t>Online, November 2</w:t>
      </w:r>
      <w:r w:rsidR="00C215E0" w:rsidRPr="00C215E0">
        <w:rPr>
          <w:rFonts w:eastAsia="宋体"/>
          <w:b/>
          <w:noProof/>
          <w:sz w:val="24"/>
          <w:vertAlign w:val="superscript"/>
          <w:lang w:val="en-US" w:eastAsia="zh-CN"/>
        </w:rPr>
        <w:t>nd</w:t>
      </w:r>
      <w:r w:rsidR="00C215E0">
        <w:rPr>
          <w:rFonts w:eastAsia="宋体"/>
          <w:b/>
          <w:noProof/>
          <w:sz w:val="24"/>
          <w:lang w:val="en-US" w:eastAsia="zh-CN"/>
        </w:rPr>
        <w:t xml:space="preserve"> – 13</w:t>
      </w:r>
      <w:r w:rsidR="00C215E0" w:rsidRPr="00C215E0">
        <w:rPr>
          <w:rFonts w:eastAsia="宋体"/>
          <w:b/>
          <w:noProof/>
          <w:sz w:val="24"/>
          <w:vertAlign w:val="superscript"/>
          <w:lang w:val="en-US" w:eastAsia="zh-CN"/>
        </w:rPr>
        <w:t>th</w:t>
      </w:r>
      <w:r w:rsidR="00C215E0">
        <w:rPr>
          <w:rFonts w:eastAsia="宋体"/>
          <w:b/>
          <w:noProof/>
          <w:sz w:val="24"/>
          <w:lang w:val="en-US" w:eastAsia="zh-CN"/>
        </w:rPr>
        <w:t>,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7E3878B5" w14:textId="6CB2ED70" w:rsidR="00B166C1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572304" w:rsidRPr="00EE1B10">
        <w:rPr>
          <w:rFonts w:ascii="Arial" w:hAnsi="Arial" w:cs="Arial"/>
          <w:sz w:val="22"/>
          <w:szCs w:val="22"/>
        </w:rPr>
        <w:t>Draft reply LS on restricting the rate per UE per network slice</w:t>
      </w:r>
    </w:p>
    <w:p w14:paraId="38803FCA" w14:textId="7A6722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1C5" w:rsidRPr="00EE1B10">
        <w:rPr>
          <w:rFonts w:ascii="Arial" w:hAnsi="Arial" w:cs="Arial"/>
          <w:bCs/>
          <w:sz w:val="22"/>
          <w:szCs w:val="22"/>
        </w:rPr>
        <w:t>R2-201069</w:t>
      </w:r>
      <w:r w:rsidR="00FC3887" w:rsidRPr="00EE1B10">
        <w:rPr>
          <w:rFonts w:ascii="Arial" w:hAnsi="Arial" w:cs="Arial"/>
          <w:bCs/>
          <w:sz w:val="22"/>
          <w:szCs w:val="22"/>
        </w:rPr>
        <w:t>4</w:t>
      </w:r>
      <w:r w:rsidR="00BA01C5" w:rsidRPr="00EE1B10">
        <w:rPr>
          <w:rFonts w:ascii="Arial" w:hAnsi="Arial" w:cs="Arial"/>
          <w:bCs/>
          <w:sz w:val="22"/>
          <w:szCs w:val="22"/>
        </w:rPr>
        <w:t>/S2-2007946</w:t>
      </w:r>
    </w:p>
    <w:p w14:paraId="2B1BF33D" w14:textId="63BEC0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 w:rsidRPr="00EE1B10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6A4F303E" w14:textId="61F28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53AF" w:rsidRPr="00EE1B10">
        <w:rPr>
          <w:rFonts w:ascii="Arial" w:hAnsi="Arial" w:cs="Arial"/>
          <w:bCs/>
          <w:sz w:val="22"/>
          <w:szCs w:val="22"/>
        </w:rPr>
        <w:t>FS_eNS_Ph2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78D312F" w:rsidR="00B97703" w:rsidRPr="00EE1B10" w:rsidRDefault="004E3939" w:rsidP="00412CCB">
      <w:pPr>
        <w:pStyle w:val="Source"/>
        <w:rPr>
          <w:b w:val="0"/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EE1B10">
        <w:rPr>
          <w:b w:val="0"/>
          <w:sz w:val="22"/>
          <w:szCs w:val="22"/>
        </w:rPr>
        <w:t xml:space="preserve">Huawei </w:t>
      </w:r>
      <w:r w:rsidR="00412CCB" w:rsidRPr="00EE1B10">
        <w:rPr>
          <w:b w:val="0"/>
          <w:sz w:val="22"/>
          <w:szCs w:val="22"/>
          <w:highlight w:val="yellow"/>
        </w:rPr>
        <w:t>[</w:t>
      </w:r>
      <w:r w:rsidR="00B166C1" w:rsidRPr="00EE1B10">
        <w:rPr>
          <w:b w:val="0"/>
          <w:sz w:val="22"/>
          <w:szCs w:val="22"/>
          <w:highlight w:val="yellow"/>
        </w:rPr>
        <w:t>will be RAN2</w:t>
      </w:r>
      <w:r w:rsidR="00412CCB" w:rsidRPr="00EE1B10">
        <w:rPr>
          <w:b w:val="0"/>
          <w:sz w:val="22"/>
          <w:szCs w:val="22"/>
          <w:highlight w:val="yellow"/>
        </w:rPr>
        <w:t>]</w:t>
      </w:r>
    </w:p>
    <w:p w14:paraId="250ECC70" w14:textId="50B9D8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 w:rsidRPr="00EE1B10">
        <w:rPr>
          <w:rFonts w:ascii="Arial" w:hAnsi="Arial" w:cs="Arial"/>
          <w:bCs/>
          <w:sz w:val="22"/>
          <w:szCs w:val="22"/>
        </w:rPr>
        <w:t>SA2</w:t>
      </w:r>
    </w:p>
    <w:p w14:paraId="43C59A90" w14:textId="325C84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 w:rsidRPr="00EE1B10">
        <w:rPr>
          <w:rFonts w:ascii="Arial" w:hAnsi="Arial" w:cs="Arial"/>
          <w:bCs/>
          <w:sz w:val="22"/>
          <w:szCs w:val="22"/>
        </w:rPr>
        <w:t>RAN</w:t>
      </w:r>
      <w:r w:rsidR="00B166C1" w:rsidRPr="00EE1B10">
        <w:rPr>
          <w:rFonts w:ascii="Arial" w:hAnsi="Arial" w:cs="Arial"/>
          <w:bCs/>
          <w:sz w:val="22"/>
          <w:szCs w:val="22"/>
        </w:rPr>
        <w:t>3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C05FB8" w14:textId="77777777" w:rsidR="00EE1B10" w:rsidRPr="00EE1B10" w:rsidRDefault="00EE1B10" w:rsidP="00EE1B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eastAsia="zh-CN"/>
        </w:rPr>
      </w:pPr>
      <w:r w:rsidRPr="00EE1B10">
        <w:rPr>
          <w:rFonts w:ascii="Arial" w:eastAsia="宋体" w:hAnsi="Arial" w:cs="Arial"/>
          <w:b/>
          <w:lang w:eastAsia="en-US"/>
        </w:rPr>
        <w:t>Contact Person:</w:t>
      </w:r>
      <w:r w:rsidRPr="00EE1B10">
        <w:rPr>
          <w:rFonts w:ascii="Arial" w:eastAsia="宋体" w:hAnsi="Arial" w:cs="Arial"/>
          <w:bCs/>
          <w:lang w:eastAsia="en-US"/>
        </w:rPr>
        <w:tab/>
      </w:r>
    </w:p>
    <w:p w14:paraId="6C24E1E5" w14:textId="77777777" w:rsidR="00EE1B10" w:rsidRPr="00EE1B10" w:rsidRDefault="00EE1B10" w:rsidP="00EE1B1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Cs/>
          <w:lang w:eastAsia="en-US"/>
        </w:rPr>
      </w:pPr>
      <w:r w:rsidRPr="00EE1B10">
        <w:rPr>
          <w:rFonts w:ascii="Arial" w:eastAsia="宋体" w:hAnsi="Arial" w:cs="Arial"/>
          <w:b/>
          <w:lang w:eastAsia="en-US"/>
        </w:rPr>
        <w:t>Name:</w:t>
      </w:r>
      <w:r w:rsidRPr="00EE1B10">
        <w:rPr>
          <w:rFonts w:ascii="Arial" w:eastAsia="宋体" w:hAnsi="Arial" w:cs="Arial"/>
          <w:bCs/>
          <w:lang w:eastAsia="en-US"/>
        </w:rPr>
        <w:tab/>
        <w:t>Jun Chen</w:t>
      </w:r>
    </w:p>
    <w:p w14:paraId="5DFAF60A" w14:textId="77777777" w:rsidR="00EE1B10" w:rsidRPr="00EE1B10" w:rsidRDefault="00EE1B10" w:rsidP="00EE1B1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宋体" w:hAnsi="Arial" w:cs="Arial"/>
          <w:bCs/>
          <w:lang w:eastAsia="zh-CN"/>
        </w:rPr>
      </w:pPr>
      <w:r w:rsidRPr="00EE1B10">
        <w:rPr>
          <w:rFonts w:ascii="Arial" w:eastAsia="宋体" w:hAnsi="Arial" w:cs="Arial"/>
          <w:b/>
          <w:lang w:eastAsia="en-US"/>
        </w:rPr>
        <w:t>E-mail Address:</w:t>
      </w:r>
      <w:r w:rsidRPr="00EE1B10">
        <w:rPr>
          <w:rFonts w:ascii="Arial" w:eastAsia="宋体" w:hAnsi="Arial" w:cs="Arial"/>
          <w:bCs/>
          <w:lang w:eastAsia="en-US"/>
        </w:rPr>
        <w:tab/>
        <w:t>jun.chen@huawei.com</w:t>
      </w:r>
    </w:p>
    <w:p w14:paraId="333E340B" w14:textId="77777777" w:rsidR="00284C32" w:rsidRDefault="00284C32" w:rsidP="00284C3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5D84B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3BAC8979" w:rsidR="00B97703" w:rsidRDefault="000F6242" w:rsidP="00B97703">
      <w:pPr>
        <w:pStyle w:val="1"/>
      </w:pPr>
      <w:r>
        <w:t>1</w:t>
      </w:r>
      <w:r w:rsidR="00A94963">
        <w:t xml:space="preserve">  </w:t>
      </w:r>
      <w:r>
        <w:t>Overall description</w:t>
      </w:r>
    </w:p>
    <w:p w14:paraId="5FF372E8" w14:textId="733BA27A" w:rsidR="00A94963" w:rsidRDefault="004A18E5" w:rsidP="004A18E5">
      <w:r w:rsidRPr="004A18E5">
        <w:t>RAN</w:t>
      </w:r>
      <w:r w:rsidR="00C80C1B">
        <w:t>2</w:t>
      </w:r>
      <w:r w:rsidR="00A94963">
        <w:t xml:space="preserve"> thanks SA2 for their </w:t>
      </w:r>
      <w:r w:rsidR="00C80C1B" w:rsidRPr="00C80C1B">
        <w:t>LS on restricting the rate per UE per network slice</w:t>
      </w:r>
      <w:r w:rsidR="00A94963">
        <w:t>.</w:t>
      </w:r>
    </w:p>
    <w:p w14:paraId="68A0ED82" w14:textId="556996B1" w:rsidR="00C80C1B" w:rsidRDefault="00C80C1B" w:rsidP="00C80C1B">
      <w:r>
        <w:t xml:space="preserve">RAN2 discussed listed 3 solutions and </w:t>
      </w:r>
      <w:r>
        <w:rPr>
          <w:rFonts w:eastAsia="宋体"/>
          <w:lang w:eastAsia="zh-CN"/>
        </w:rPr>
        <w:t xml:space="preserve">replies as follows. </w:t>
      </w:r>
    </w:p>
    <w:p w14:paraId="56FDEF2D" w14:textId="63DBE338" w:rsidR="00C80C1B" w:rsidRPr="00E768EB" w:rsidRDefault="00C80C1B" w:rsidP="0018641E">
      <w:pPr>
        <w:pStyle w:val="af1"/>
        <w:numPr>
          <w:ilvl w:val="0"/>
          <w:numId w:val="6"/>
        </w:numPr>
        <w:ind w:firstLineChars="0"/>
        <w:rPr>
          <w:b/>
        </w:rPr>
      </w:pPr>
      <w:r w:rsidRPr="00E768EB">
        <w:rPr>
          <w:b/>
          <w:lang w:eastAsia="zh-CN"/>
        </w:rPr>
        <w:t xml:space="preserve">For </w:t>
      </w:r>
      <w:r w:rsidRPr="00E768EB">
        <w:rPr>
          <w:rFonts w:hint="eastAsia"/>
          <w:b/>
          <w:lang w:eastAsia="zh-CN"/>
        </w:rPr>
        <w:t>S</w:t>
      </w:r>
      <w:r w:rsidRPr="00E768EB">
        <w:rPr>
          <w:b/>
          <w:lang w:eastAsia="zh-CN"/>
        </w:rPr>
        <w:t xml:space="preserve">olution #22: </w:t>
      </w:r>
    </w:p>
    <w:p w14:paraId="03BF81BC" w14:textId="5E8B0F65" w:rsidR="00317025" w:rsidRDefault="00D60E54" w:rsidP="00B33DA9">
      <w:pPr>
        <w:pStyle w:val="af1"/>
        <w:ind w:left="420" w:firstLineChars="0" w:firstLine="0"/>
        <w:rPr>
          <w:lang w:eastAsia="zh-CN"/>
        </w:rPr>
      </w:pPr>
      <w:r>
        <w:rPr>
          <w:lang w:eastAsia="zh-CN"/>
        </w:rPr>
        <w:t>T</w:t>
      </w:r>
      <w:r w:rsidR="000B587F">
        <w:rPr>
          <w:lang w:eastAsia="zh-CN"/>
        </w:rPr>
        <w:t xml:space="preserve">he </w:t>
      </w:r>
      <w:r w:rsidR="00593A11">
        <w:rPr>
          <w:lang w:eastAsia="zh-CN"/>
        </w:rPr>
        <w:t xml:space="preserve">purpose of </w:t>
      </w:r>
      <w:r w:rsidR="000B587F">
        <w:rPr>
          <w:lang w:eastAsia="zh-CN"/>
        </w:rPr>
        <w:t>SMBR signal</w:t>
      </w:r>
      <w:r w:rsidR="00C06564">
        <w:rPr>
          <w:lang w:eastAsia="zh-CN"/>
        </w:rPr>
        <w:t>l</w:t>
      </w:r>
      <w:r w:rsidR="000B587F">
        <w:rPr>
          <w:lang w:eastAsia="zh-CN"/>
        </w:rPr>
        <w:t xml:space="preserve">ed over the NG interface </w:t>
      </w:r>
      <w:r w:rsidR="00F8588D">
        <w:rPr>
          <w:lang w:eastAsia="zh-CN"/>
        </w:rPr>
        <w:t>from AMF to RAN is for SMBR enforc</w:t>
      </w:r>
      <w:r w:rsidR="00593A11">
        <w:rPr>
          <w:lang w:eastAsia="zh-CN"/>
        </w:rPr>
        <w:t>e</w:t>
      </w:r>
      <w:r w:rsidR="00F8588D">
        <w:rPr>
          <w:lang w:eastAsia="zh-CN"/>
        </w:rPr>
        <w:t>ment</w:t>
      </w:r>
      <w:r w:rsidR="000B587F">
        <w:rPr>
          <w:lang w:eastAsia="zh-CN"/>
        </w:rPr>
        <w:t>.</w:t>
      </w:r>
      <w:r w:rsidR="00B33DA9">
        <w:rPr>
          <w:lang w:eastAsia="zh-CN"/>
        </w:rPr>
        <w:t xml:space="preserve"> </w:t>
      </w:r>
      <w:r w:rsidR="00F27C96">
        <w:rPr>
          <w:lang w:eastAsia="zh-CN"/>
        </w:rPr>
        <w:t>F</w:t>
      </w:r>
      <w:r w:rsidR="00EA7C14">
        <w:rPr>
          <w:lang w:eastAsia="zh-CN"/>
        </w:rPr>
        <w:t xml:space="preserve">rom RAN2 </w:t>
      </w:r>
      <w:r w:rsidR="009E18DA">
        <w:rPr>
          <w:lang w:eastAsia="zh-CN"/>
        </w:rPr>
        <w:t xml:space="preserve">perspective, </w:t>
      </w:r>
      <w:r w:rsidR="005A4288">
        <w:rPr>
          <w:lang w:eastAsia="zh-CN"/>
        </w:rPr>
        <w:t>RAN is able to perform DL SMBR enforcement by</w:t>
      </w:r>
      <w:r w:rsidR="00031F87">
        <w:rPr>
          <w:lang w:eastAsia="zh-CN"/>
        </w:rPr>
        <w:t xml:space="preserve"> scheduling</w:t>
      </w:r>
      <w:r w:rsidR="005A4288">
        <w:rPr>
          <w:lang w:eastAsia="zh-CN"/>
        </w:rPr>
        <w:t xml:space="preserve">. However, </w:t>
      </w:r>
      <w:r w:rsidR="003C093F">
        <w:rPr>
          <w:lang w:eastAsia="zh-CN"/>
        </w:rPr>
        <w:t>it</w:t>
      </w:r>
      <w:r w:rsidR="009E18DA">
        <w:rPr>
          <w:lang w:eastAsia="zh-CN"/>
        </w:rPr>
        <w:t xml:space="preserve"> may</w:t>
      </w:r>
      <w:r w:rsidR="003C093F">
        <w:rPr>
          <w:lang w:eastAsia="zh-CN"/>
        </w:rPr>
        <w:t xml:space="preserve"> </w:t>
      </w:r>
      <w:r w:rsidR="002B603A">
        <w:rPr>
          <w:lang w:eastAsia="zh-CN"/>
        </w:rPr>
        <w:t xml:space="preserve">need some enhancement </w:t>
      </w:r>
      <w:r w:rsidR="003C093F">
        <w:rPr>
          <w:lang w:eastAsia="zh-CN"/>
        </w:rPr>
        <w:t>for RAN to perform</w:t>
      </w:r>
      <w:r w:rsidR="005E7DA8">
        <w:rPr>
          <w:lang w:eastAsia="zh-CN"/>
        </w:rPr>
        <w:t xml:space="preserve"> UL</w:t>
      </w:r>
      <w:r w:rsidR="003C093F">
        <w:rPr>
          <w:lang w:eastAsia="zh-CN"/>
        </w:rPr>
        <w:t xml:space="preserve"> SMBR enforcement</w:t>
      </w:r>
      <w:r w:rsidR="002B603A">
        <w:rPr>
          <w:lang w:eastAsia="zh-CN"/>
        </w:rPr>
        <w:t xml:space="preserve"> </w:t>
      </w:r>
      <w:r w:rsidR="009E18DA">
        <w:rPr>
          <w:lang w:eastAsia="zh-CN"/>
        </w:rPr>
        <w:t>due to RAN’s unawareness of the UL data volume of the UE in a certain slice and the UE-level UL grant allocation</w:t>
      </w:r>
      <w:r w:rsidR="002B603A">
        <w:rPr>
          <w:lang w:eastAsia="zh-CN"/>
        </w:rPr>
        <w:t xml:space="preserve"> currently</w:t>
      </w:r>
      <w:r w:rsidR="009E18DA">
        <w:rPr>
          <w:lang w:eastAsia="zh-CN"/>
        </w:rPr>
        <w:t>.</w:t>
      </w:r>
      <w:r w:rsidR="007B4B70">
        <w:rPr>
          <w:lang w:eastAsia="zh-CN"/>
        </w:rPr>
        <w:t xml:space="preserve"> </w:t>
      </w:r>
      <w:r w:rsidR="002B603A">
        <w:rPr>
          <w:lang w:eastAsia="zh-CN"/>
        </w:rPr>
        <w:t>W</w:t>
      </w:r>
      <w:r w:rsidR="00C810EA">
        <w:rPr>
          <w:lang w:eastAsia="zh-CN"/>
        </w:rPr>
        <w:t xml:space="preserve">e expect </w:t>
      </w:r>
      <w:r w:rsidR="00A835E4">
        <w:rPr>
          <w:lang w:eastAsia="zh-CN"/>
        </w:rPr>
        <w:t xml:space="preserve">it </w:t>
      </w:r>
      <w:r w:rsidR="00C810EA">
        <w:rPr>
          <w:lang w:eastAsia="zh-CN"/>
        </w:rPr>
        <w:t>to be</w:t>
      </w:r>
      <w:r w:rsidR="00D400D1">
        <w:rPr>
          <w:lang w:eastAsia="zh-CN"/>
        </w:rPr>
        <w:t xml:space="preserve"> </w:t>
      </w:r>
      <w:r w:rsidR="003274BF">
        <w:rPr>
          <w:lang w:eastAsia="zh-CN"/>
        </w:rPr>
        <w:t xml:space="preserve">further </w:t>
      </w:r>
      <w:r w:rsidR="00317025">
        <w:rPr>
          <w:lang w:eastAsia="zh-CN"/>
        </w:rPr>
        <w:t>evaluated by RAN</w:t>
      </w:r>
      <w:r w:rsidR="00C77521">
        <w:rPr>
          <w:lang w:eastAsia="zh-CN"/>
        </w:rPr>
        <w:t xml:space="preserve"> in a future SLA related topic</w:t>
      </w:r>
      <w:r w:rsidR="00317025">
        <w:rPr>
          <w:lang w:eastAsia="zh-CN"/>
        </w:rPr>
        <w:t xml:space="preserve">. </w:t>
      </w:r>
    </w:p>
    <w:p w14:paraId="6D45B607" w14:textId="1215DA02" w:rsidR="00C80C1B" w:rsidRPr="00E768EB" w:rsidRDefault="00C80C1B" w:rsidP="0018641E">
      <w:pPr>
        <w:pStyle w:val="af1"/>
        <w:numPr>
          <w:ilvl w:val="0"/>
          <w:numId w:val="6"/>
        </w:numPr>
        <w:ind w:firstLineChars="0"/>
        <w:rPr>
          <w:b/>
          <w:lang w:eastAsia="zh-CN"/>
        </w:rPr>
      </w:pPr>
      <w:r w:rsidRPr="00E768EB">
        <w:rPr>
          <w:b/>
          <w:lang w:eastAsia="zh-CN"/>
        </w:rPr>
        <w:t xml:space="preserve">For </w:t>
      </w:r>
      <w:r w:rsidRPr="00E768EB">
        <w:rPr>
          <w:rFonts w:hint="eastAsia"/>
          <w:b/>
          <w:lang w:eastAsia="zh-CN"/>
        </w:rPr>
        <w:t>S</w:t>
      </w:r>
      <w:r w:rsidRPr="00E768EB">
        <w:rPr>
          <w:b/>
          <w:lang w:eastAsia="zh-CN"/>
        </w:rPr>
        <w:t xml:space="preserve">olution #37: </w:t>
      </w:r>
    </w:p>
    <w:p w14:paraId="5FD082B4" w14:textId="34F223AE" w:rsidR="00B33DA9" w:rsidRDefault="00C810EA" w:rsidP="00B33DA9">
      <w:pPr>
        <w:pStyle w:val="af1"/>
        <w:ind w:left="420" w:firstLineChars="0" w:firstLine="0"/>
        <w:rPr>
          <w:lang w:eastAsia="zh-CN"/>
        </w:rPr>
      </w:pPr>
      <w:r>
        <w:rPr>
          <w:lang w:eastAsia="zh-CN"/>
        </w:rPr>
        <w:t>According to the definition of SMBR, the session AMBR is c</w:t>
      </w:r>
      <w:bookmarkStart w:id="7" w:name="_GoBack"/>
      <w:bookmarkEnd w:id="7"/>
      <w:r>
        <w:rPr>
          <w:lang w:eastAsia="zh-CN"/>
        </w:rPr>
        <w:t>alculated based on the SMBR.</w:t>
      </w:r>
      <w:r w:rsidR="00A835E4">
        <w:rPr>
          <w:lang w:eastAsia="zh-CN"/>
        </w:rPr>
        <w:t xml:space="preserve"> </w:t>
      </w:r>
      <w:r w:rsidR="0067345B">
        <w:rPr>
          <w:lang w:eastAsia="zh-CN"/>
        </w:rPr>
        <w:t>UE AMBR</w:t>
      </w:r>
      <w:r w:rsidR="00214B5C">
        <w:rPr>
          <w:lang w:eastAsia="zh-CN"/>
        </w:rPr>
        <w:t xml:space="preserve"> </w:t>
      </w:r>
      <w:r w:rsidR="00214B5C" w:rsidRPr="00A86D2D">
        <w:rPr>
          <w:lang w:eastAsia="zh-CN"/>
        </w:rPr>
        <w:t xml:space="preserve">accounts for the sum of all </w:t>
      </w:r>
      <w:r w:rsidR="00214B5C">
        <w:rPr>
          <w:lang w:eastAsia="zh-CN"/>
        </w:rPr>
        <w:t>session AMBR</w:t>
      </w:r>
      <w:r w:rsidR="00214B5C" w:rsidRPr="00572304">
        <w:rPr>
          <w:lang w:eastAsia="zh-CN"/>
        </w:rPr>
        <w:t xml:space="preserve"> </w:t>
      </w:r>
      <w:r w:rsidR="00214B5C" w:rsidRPr="00A86D2D">
        <w:rPr>
          <w:lang w:eastAsia="zh-CN"/>
        </w:rPr>
        <w:t>of all PDU sessions</w:t>
      </w:r>
      <w:r w:rsidR="00A835E4">
        <w:rPr>
          <w:lang w:eastAsia="zh-CN"/>
        </w:rPr>
        <w:t xml:space="preserve">. Therefore, </w:t>
      </w:r>
      <w:r w:rsidR="00DB6E02">
        <w:rPr>
          <w:lang w:eastAsia="zh-CN"/>
        </w:rPr>
        <w:t>it is useless providing SMBR to RAN</w:t>
      </w:r>
      <w:r w:rsidR="00F056B8">
        <w:rPr>
          <w:lang w:eastAsia="zh-CN"/>
        </w:rPr>
        <w:t xml:space="preserve"> </w:t>
      </w:r>
      <w:r w:rsidR="006F5D45">
        <w:rPr>
          <w:lang w:eastAsia="zh-CN"/>
        </w:rPr>
        <w:t xml:space="preserve">for </w:t>
      </w:r>
      <w:r w:rsidR="00F056B8">
        <w:rPr>
          <w:lang w:eastAsia="zh-CN"/>
        </w:rPr>
        <w:t>UE AMBR calculation</w:t>
      </w:r>
      <w:r w:rsidR="002B603A">
        <w:rPr>
          <w:lang w:eastAsia="zh-CN"/>
        </w:rPr>
        <w:t xml:space="preserve"> in this solution</w:t>
      </w:r>
      <w:r w:rsidR="00DB6E02">
        <w:rPr>
          <w:lang w:eastAsia="zh-CN"/>
        </w:rPr>
        <w:t xml:space="preserve">. </w:t>
      </w:r>
    </w:p>
    <w:p w14:paraId="266509C7" w14:textId="446663EB" w:rsidR="00C80C1B" w:rsidRPr="00E768EB" w:rsidRDefault="00C80C1B" w:rsidP="0018641E">
      <w:pPr>
        <w:pStyle w:val="af1"/>
        <w:numPr>
          <w:ilvl w:val="0"/>
          <w:numId w:val="6"/>
        </w:numPr>
        <w:ind w:firstLineChars="0"/>
        <w:rPr>
          <w:b/>
          <w:lang w:eastAsia="zh-CN"/>
        </w:rPr>
      </w:pPr>
      <w:r w:rsidRPr="00E768EB">
        <w:rPr>
          <w:b/>
          <w:lang w:eastAsia="zh-CN"/>
        </w:rPr>
        <w:t xml:space="preserve">For </w:t>
      </w:r>
      <w:r w:rsidRPr="00E768EB">
        <w:rPr>
          <w:rFonts w:hint="eastAsia"/>
          <w:b/>
          <w:lang w:eastAsia="zh-CN"/>
        </w:rPr>
        <w:t>S</w:t>
      </w:r>
      <w:r w:rsidRPr="00E768EB">
        <w:rPr>
          <w:b/>
          <w:lang w:eastAsia="zh-CN"/>
        </w:rPr>
        <w:t xml:space="preserve">olution #43: </w:t>
      </w:r>
    </w:p>
    <w:p w14:paraId="05A8D747" w14:textId="306FB60E" w:rsidR="00C80C1B" w:rsidRDefault="00E768EB" w:rsidP="0018641E">
      <w:pPr>
        <w:pStyle w:val="af1"/>
        <w:ind w:left="420" w:firstLineChars="0" w:firstLine="0"/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is for KI #4 “</w:t>
      </w:r>
      <w:r w:rsidRPr="00E768EB">
        <w:rPr>
          <w:rFonts w:eastAsia="宋体"/>
          <w:i/>
        </w:rPr>
        <w:t>Support for network slice quota event notification in a network slice</w:t>
      </w:r>
      <w:r w:rsidRPr="00E768EB">
        <w:rPr>
          <w:rFonts w:eastAsia="宋体"/>
          <w:lang w:eastAsia="zh-CN"/>
        </w:rPr>
        <w:t>”</w:t>
      </w:r>
      <w:r>
        <w:rPr>
          <w:rFonts w:eastAsia="宋体"/>
          <w:lang w:eastAsia="zh-CN"/>
        </w:rPr>
        <w:t>, not for KI #3.</w:t>
      </w:r>
    </w:p>
    <w:p w14:paraId="59C73537" w14:textId="1003D6E8" w:rsidR="00E768EB" w:rsidRDefault="0052264F" w:rsidP="0018641E">
      <w:pPr>
        <w:pStyle w:val="af1"/>
        <w:ind w:left="42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Solution #43 </w:t>
      </w:r>
      <w:r w:rsidR="00925E75">
        <w:rPr>
          <w:rFonts w:eastAsia="宋体"/>
          <w:lang w:eastAsia="zh-CN"/>
        </w:rPr>
        <w:t xml:space="preserve">is based on solution#22, i.e., SMBR should first be signalled to RAN over NG interface. </w:t>
      </w:r>
      <w:r w:rsidR="001D0C32">
        <w:rPr>
          <w:rFonts w:eastAsia="宋体"/>
          <w:lang w:eastAsia="zh-CN"/>
        </w:rPr>
        <w:t>After that, t</w:t>
      </w:r>
      <w:r w:rsidR="00E768EB">
        <w:rPr>
          <w:rFonts w:eastAsia="宋体"/>
          <w:lang w:eastAsia="zh-CN"/>
        </w:rPr>
        <w:t xml:space="preserve">he notification of the reached SMBR from RAN to AMF </w:t>
      </w:r>
      <w:r w:rsidR="00DB6E02">
        <w:rPr>
          <w:rFonts w:eastAsia="宋体"/>
          <w:lang w:eastAsia="zh-CN"/>
        </w:rPr>
        <w:t xml:space="preserve">is feasible, which </w:t>
      </w:r>
      <w:r w:rsidR="00E768EB">
        <w:rPr>
          <w:rFonts w:eastAsia="宋体"/>
          <w:lang w:eastAsia="zh-CN"/>
        </w:rPr>
        <w:t xml:space="preserve">will </w:t>
      </w:r>
      <w:r w:rsidR="00B77148">
        <w:rPr>
          <w:rFonts w:eastAsia="宋体"/>
          <w:lang w:eastAsia="zh-CN"/>
        </w:rPr>
        <w:t xml:space="preserve">also </w:t>
      </w:r>
      <w:r w:rsidR="00E768EB">
        <w:rPr>
          <w:rFonts w:eastAsia="宋体"/>
          <w:lang w:eastAsia="zh-CN"/>
        </w:rPr>
        <w:t>have RAN3 impact.</w:t>
      </w:r>
    </w:p>
    <w:p w14:paraId="45754DEC" w14:textId="0731F4D7" w:rsidR="00E768EB" w:rsidRPr="00E768EB" w:rsidRDefault="00E768EB" w:rsidP="00E768EB">
      <w:pPr>
        <w:pStyle w:val="af1"/>
        <w:ind w:left="420" w:firstLineChars="0" w:firstLine="0"/>
        <w:rPr>
          <w:rFonts w:eastAsia="宋体"/>
          <w:lang w:eastAsia="zh-CN"/>
        </w:rPr>
      </w:pPr>
      <w:r w:rsidRPr="00E768EB">
        <w:rPr>
          <w:rFonts w:eastAsia="宋体"/>
          <w:lang w:eastAsia="zh-CN"/>
        </w:rPr>
        <w:t xml:space="preserve">The frequency of the </w:t>
      </w:r>
      <w:r>
        <w:rPr>
          <w:rFonts w:eastAsia="宋体"/>
          <w:lang w:eastAsia="zh-CN"/>
        </w:rPr>
        <w:t xml:space="preserve">SMBR </w:t>
      </w:r>
      <w:r w:rsidRPr="00E768EB">
        <w:rPr>
          <w:rFonts w:eastAsia="宋体"/>
          <w:lang w:eastAsia="zh-CN"/>
        </w:rPr>
        <w:t xml:space="preserve">notification depends on the network slice planning and the traffic </w:t>
      </w:r>
      <w:r>
        <w:rPr>
          <w:rFonts w:eastAsia="宋体"/>
          <w:lang w:eastAsia="zh-CN"/>
        </w:rPr>
        <w:t>pattern</w:t>
      </w:r>
      <w:r w:rsidRPr="00E768EB">
        <w:rPr>
          <w:rFonts w:eastAsia="宋体"/>
          <w:lang w:eastAsia="zh-CN"/>
        </w:rPr>
        <w:t xml:space="preserve"> of the UE.</w:t>
      </w:r>
    </w:p>
    <w:p w14:paraId="6C62650E" w14:textId="6522CA03" w:rsidR="00B97703" w:rsidRDefault="00A94963" w:rsidP="000F6242">
      <w:pPr>
        <w:pStyle w:val="1"/>
      </w:pPr>
      <w:r>
        <w:t xml:space="preserve">2  </w:t>
      </w:r>
      <w:r w:rsidR="000F6242">
        <w:t>Actions</w:t>
      </w:r>
    </w:p>
    <w:p w14:paraId="15CBCABE" w14:textId="7D5ED7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18E5">
        <w:rPr>
          <w:rFonts w:ascii="Arial" w:hAnsi="Arial" w:cs="Arial"/>
          <w:b/>
        </w:rPr>
        <w:t>SA2</w:t>
      </w:r>
      <w:r w:rsidR="00986CCA">
        <w:rPr>
          <w:rFonts w:ascii="Arial" w:hAnsi="Arial" w:cs="Arial"/>
          <w:b/>
        </w:rPr>
        <w:t>:</w:t>
      </w:r>
    </w:p>
    <w:p w14:paraId="630FB529" w14:textId="408BCE30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94963" w:rsidRPr="00A94963">
        <w:t>RAN</w:t>
      </w:r>
      <w:r w:rsidR="00B166C1">
        <w:t>2</w:t>
      </w:r>
      <w:r w:rsidR="00A94963" w:rsidRPr="00A94963">
        <w:t xml:space="preserve"> kindly </w:t>
      </w:r>
      <w:r w:rsidR="00A94963">
        <w:t>ask</w:t>
      </w:r>
      <w:r w:rsidR="00A94963" w:rsidRPr="00A94963">
        <w:t>s SA2 to take the</w:t>
      </w:r>
      <w:r w:rsidR="00A94963">
        <w:t xml:space="preserve"> above information into account</w:t>
      </w:r>
      <w:r w:rsidR="004A18E5" w:rsidRPr="004A18E5">
        <w:t>.</w:t>
      </w:r>
    </w:p>
    <w:p w14:paraId="6CA5BE75" w14:textId="00A43242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A94963">
        <w:rPr>
          <w:szCs w:val="36"/>
        </w:rPr>
        <w:t xml:space="preserve">  </w:t>
      </w:r>
      <w:r w:rsidR="00284C32" w:rsidRPr="00284C32">
        <w:rPr>
          <w:szCs w:val="36"/>
        </w:rPr>
        <w:t>Date of Next TSG-RAN WG2 Meetings:</w:t>
      </w:r>
    </w:p>
    <w:p w14:paraId="059DB3CE" w14:textId="77777777" w:rsidR="00541D4F" w:rsidRDefault="00541D4F" w:rsidP="00541D4F">
      <w:pPr>
        <w:tabs>
          <w:tab w:val="left" w:pos="4700"/>
        </w:tabs>
        <w:spacing w:after="120"/>
        <w:ind w:left="100" w:hangingChars="50" w:hanging="100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2#113-e             Electronic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25</w:t>
      </w:r>
      <w:r w:rsidRPr="00283F4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 – 5</w:t>
      </w:r>
      <w:r w:rsidRPr="00283F4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Feb, 2021</w:t>
      </w:r>
    </w:p>
    <w:p w14:paraId="131A66B3" w14:textId="524F9DBA" w:rsidR="002F1940" w:rsidRPr="00541D4F" w:rsidRDefault="00541D4F" w:rsidP="00541D4F">
      <w:pPr>
        <w:tabs>
          <w:tab w:val="left" w:pos="5095"/>
        </w:tabs>
        <w:spacing w:after="120"/>
        <w:ind w:left="100" w:hangingChars="50" w:hanging="100"/>
        <w:rPr>
          <w:rFonts w:ascii="Arial" w:hAnsi="Arial" w:cs="Arial"/>
          <w:bCs/>
          <w:lang w:eastAsia="zh-CN"/>
        </w:rPr>
      </w:pPr>
      <w:r w:rsidRPr="00EF3ECA"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2#113-b-e          Electronic meeting</w:t>
      </w:r>
      <w:r>
        <w:rPr>
          <w:rFonts w:ascii="Arial" w:hAnsi="Arial" w:cs="Arial"/>
          <w:bCs/>
        </w:rPr>
        <w:tab/>
        <w:t>12</w:t>
      </w:r>
      <w:r w:rsidRPr="00283F4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20</w:t>
      </w:r>
      <w:r w:rsidRPr="00283F4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Apr, 2021</w:t>
      </w:r>
    </w:p>
    <w:sectPr w:rsidR="002F1940" w:rsidRPr="00541D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0FEB4" w14:textId="77777777" w:rsidR="00870A7F" w:rsidRDefault="00870A7F">
      <w:pPr>
        <w:spacing w:after="0"/>
      </w:pPr>
      <w:r>
        <w:separator/>
      </w:r>
    </w:p>
  </w:endnote>
  <w:endnote w:type="continuationSeparator" w:id="0">
    <w:p w14:paraId="358422BF" w14:textId="77777777" w:rsidR="00870A7F" w:rsidRDefault="00870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72D50" w14:textId="77777777" w:rsidR="00870A7F" w:rsidRDefault="00870A7F">
      <w:pPr>
        <w:spacing w:after="0"/>
      </w:pPr>
      <w:r>
        <w:separator/>
      </w:r>
    </w:p>
  </w:footnote>
  <w:footnote w:type="continuationSeparator" w:id="0">
    <w:p w14:paraId="0B6E86CA" w14:textId="77777777" w:rsidR="00870A7F" w:rsidRDefault="00870A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D8123F"/>
    <w:multiLevelType w:val="hybridMultilevel"/>
    <w:tmpl w:val="63D449BC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7E42A9"/>
    <w:multiLevelType w:val="hybridMultilevel"/>
    <w:tmpl w:val="3FE82A60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A85"/>
    <w:rsid w:val="00017F23"/>
    <w:rsid w:val="00031F87"/>
    <w:rsid w:val="000B0FAB"/>
    <w:rsid w:val="000B587F"/>
    <w:rsid w:val="000E0E1F"/>
    <w:rsid w:val="000F6242"/>
    <w:rsid w:val="0018641E"/>
    <w:rsid w:val="001D0C32"/>
    <w:rsid w:val="001F723D"/>
    <w:rsid w:val="00214B5C"/>
    <w:rsid w:val="00284C32"/>
    <w:rsid w:val="002973BB"/>
    <w:rsid w:val="002B603A"/>
    <w:rsid w:val="002F067C"/>
    <w:rsid w:val="002F1940"/>
    <w:rsid w:val="002F65C7"/>
    <w:rsid w:val="00317025"/>
    <w:rsid w:val="003274BF"/>
    <w:rsid w:val="00336558"/>
    <w:rsid w:val="00343608"/>
    <w:rsid w:val="0038093A"/>
    <w:rsid w:val="00383545"/>
    <w:rsid w:val="003838B8"/>
    <w:rsid w:val="003C093F"/>
    <w:rsid w:val="004027FE"/>
    <w:rsid w:val="00412CCB"/>
    <w:rsid w:val="00433500"/>
    <w:rsid w:val="00433F71"/>
    <w:rsid w:val="00440D43"/>
    <w:rsid w:val="0044229E"/>
    <w:rsid w:val="0049208C"/>
    <w:rsid w:val="004A18E5"/>
    <w:rsid w:val="004E3939"/>
    <w:rsid w:val="0052264F"/>
    <w:rsid w:val="00525630"/>
    <w:rsid w:val="00541D4F"/>
    <w:rsid w:val="00572304"/>
    <w:rsid w:val="00583E20"/>
    <w:rsid w:val="00593A11"/>
    <w:rsid w:val="005A3DC3"/>
    <w:rsid w:val="005A4288"/>
    <w:rsid w:val="005E4EE6"/>
    <w:rsid w:val="005E7DA8"/>
    <w:rsid w:val="00665728"/>
    <w:rsid w:val="0067345B"/>
    <w:rsid w:val="006F5D45"/>
    <w:rsid w:val="007A2DB9"/>
    <w:rsid w:val="007B4B70"/>
    <w:rsid w:val="007D45C8"/>
    <w:rsid w:val="007F4F92"/>
    <w:rsid w:val="008653AF"/>
    <w:rsid w:val="008709FA"/>
    <w:rsid w:val="00870A7F"/>
    <w:rsid w:val="00882296"/>
    <w:rsid w:val="008D772F"/>
    <w:rsid w:val="009052AC"/>
    <w:rsid w:val="00925E75"/>
    <w:rsid w:val="009549DA"/>
    <w:rsid w:val="00986CCA"/>
    <w:rsid w:val="0099764C"/>
    <w:rsid w:val="009B0B70"/>
    <w:rsid w:val="009E18DA"/>
    <w:rsid w:val="009F2D3C"/>
    <w:rsid w:val="00A74CF5"/>
    <w:rsid w:val="00A835E4"/>
    <w:rsid w:val="00A86D2D"/>
    <w:rsid w:val="00A94963"/>
    <w:rsid w:val="00AC2E1A"/>
    <w:rsid w:val="00AD1350"/>
    <w:rsid w:val="00AE0BC3"/>
    <w:rsid w:val="00B069A0"/>
    <w:rsid w:val="00B166C1"/>
    <w:rsid w:val="00B33DA9"/>
    <w:rsid w:val="00B77148"/>
    <w:rsid w:val="00B84A95"/>
    <w:rsid w:val="00B9441C"/>
    <w:rsid w:val="00B97703"/>
    <w:rsid w:val="00BA01C5"/>
    <w:rsid w:val="00BE3365"/>
    <w:rsid w:val="00C009BC"/>
    <w:rsid w:val="00C06564"/>
    <w:rsid w:val="00C215E0"/>
    <w:rsid w:val="00C272C0"/>
    <w:rsid w:val="00C77521"/>
    <w:rsid w:val="00C80C1B"/>
    <w:rsid w:val="00C810EA"/>
    <w:rsid w:val="00C90101"/>
    <w:rsid w:val="00CD522F"/>
    <w:rsid w:val="00CE5A1A"/>
    <w:rsid w:val="00CF6087"/>
    <w:rsid w:val="00D400D1"/>
    <w:rsid w:val="00D60E54"/>
    <w:rsid w:val="00D72DFD"/>
    <w:rsid w:val="00D75F60"/>
    <w:rsid w:val="00DB6E02"/>
    <w:rsid w:val="00E204E0"/>
    <w:rsid w:val="00E768EB"/>
    <w:rsid w:val="00E8205E"/>
    <w:rsid w:val="00E93E3F"/>
    <w:rsid w:val="00EA7C14"/>
    <w:rsid w:val="00EE1B10"/>
    <w:rsid w:val="00F056B8"/>
    <w:rsid w:val="00F27C96"/>
    <w:rsid w:val="00F356F1"/>
    <w:rsid w:val="00F8588D"/>
    <w:rsid w:val="00FC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af1">
    <w:name w:val="List Paragraph"/>
    <w:basedOn w:val="a"/>
    <w:uiPriority w:val="34"/>
    <w:qFormat/>
    <w:rsid w:val="00A9496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B166C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66C1"/>
    <w:pPr>
      <w:spacing w:after="120"/>
    </w:pPr>
    <w:rPr>
      <w:rFonts w:ascii="Arial" w:eastAsia="MS Mincho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7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2002-04-23T07:10:00Z</cp:lastPrinted>
  <dcterms:created xsi:type="dcterms:W3CDTF">2020-10-27T06:40:00Z</dcterms:created>
  <dcterms:modified xsi:type="dcterms:W3CDTF">2020-10-27T06:52:00Z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(3)k8ezr08bRnUbDU+z3lxmkNoG6UwLM9ZQfp7QI/U03N2E5W7OhLCaayhRmbmci8q85AygOL7T
ltGbijLgJiFrpO1G/FTwevTgcmbWRGfSfcJzPlYKY4tOCIZwhEsR1nrsM/GwMSphuiNBfMfk
W6kMsh8hhDPxQ4Y5BdlxaLe7ihBHpocL0V9UxcmJ2YpuSJVkzq8Z0WZ9SiaFoD4cEgemuRWz
+lGX4r9/egD4XkOk1q</vt:lpwstr>
  </property>
  <property fmtid="{D5CDD505-2E9C-101B-9397-08002B2CF9AE}" pid="3" name="_2015_ms_pID_7253431">
    <vt:lpwstr>2pHbgeZClddH2dobybd8dtq44RDwhbv9Ux+z241fGAQwD2imPtLuWJ
4BTFyPH3qLnQgP8mFoe21gOXVnN4gK2dFnb4auYK+5p5/JCeMIcom7Ox+TyttyK/lFr/0Gy5
oUOYZn97PkM2Hl7Va05a6Cblfxvs/iEe/K5yzQWHMWzdl/w2SLCbsQMTEzBf2k6bmyft4XAS
WW5vcUgDTmOJcr4rKHE3ZtwRJLSppxRjaIew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1603353990</vt:lpwstr>
  </property>
</Properties>
</file>